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CD5" w:rsidRPr="006D42B3" w:rsidRDefault="007D0CD5" w:rsidP="007D0CD5">
      <w:pPr>
        <w:pStyle w:val="Heading2"/>
        <w:shd w:val="clear" w:color="auto" w:fill="FFFFFF"/>
        <w:bidi/>
        <w:jc w:val="both"/>
        <w:rPr>
          <w:rStyle w:val="Strong"/>
          <w:rFonts w:cs="B Nazanin"/>
          <w:b/>
          <w:bCs/>
          <w:color w:val="000000" w:themeColor="text1"/>
          <w:sz w:val="24"/>
          <w:szCs w:val="24"/>
        </w:rPr>
      </w:pPr>
      <w:r w:rsidRPr="006D42B3">
        <w:rPr>
          <w:rStyle w:val="Strong"/>
          <w:rFonts w:cs="B Nazanin"/>
          <w:b/>
          <w:bCs/>
          <w:color w:val="000000" w:themeColor="text1"/>
          <w:sz w:val="24"/>
          <w:szCs w:val="24"/>
          <w:rtl/>
        </w:rPr>
        <w:t>مشخصات و ویژگیهای لوله پلی اتیلن برای آبرسانی کشاورزی</w:t>
      </w:r>
      <w:r w:rsidR="006D42B3">
        <w:rPr>
          <w:rStyle w:val="Strong"/>
          <w:rFonts w:cs="B Nazanin"/>
          <w:b/>
          <w:bCs/>
          <w:color w:val="000000" w:themeColor="text1"/>
          <w:sz w:val="24"/>
          <w:szCs w:val="24"/>
        </w:rPr>
        <w:t>:</w:t>
      </w:r>
    </w:p>
    <w:p w:rsidR="007D0CD5" w:rsidRPr="006D42B3" w:rsidRDefault="007D0CD5" w:rsidP="007D0CD5">
      <w:pPr>
        <w:pStyle w:val="NormalWeb"/>
        <w:shd w:val="clear" w:color="auto" w:fill="FFFFFF"/>
        <w:bidi/>
        <w:spacing w:before="0" w:beforeAutospacing="0" w:after="150" w:afterAutospacing="0" w:line="330" w:lineRule="atLeast"/>
        <w:rPr>
          <w:rFonts w:ascii="Tahoma" w:hAnsi="Tahoma" w:cs="B Nazanin"/>
          <w:color w:val="000000"/>
          <w:rtl/>
        </w:rPr>
      </w:pPr>
      <w:r w:rsidRPr="006D42B3">
        <w:rPr>
          <w:rFonts w:ascii="Tahoma" w:hAnsi="Tahoma" w:cs="B Nazanin"/>
          <w:color w:val="000000"/>
          <w:rtl/>
        </w:rPr>
        <w:t>تقریبا در تمامی گلخانه ها و مزارع جهان از لوله های پلی اتیلن استفاده می شود، برای انتقال آب پرفشار و همچنین برای شبکه ای تقسیم آب از سایزهای بزرگ این لوله ها استفاده می شود و از سایزهای کوچک و ریز آن برای آبیاری گیاهان و زمین های کشاورزی استفاده می شود.</w:t>
      </w:r>
    </w:p>
    <w:p w:rsidR="007D0CD5" w:rsidRPr="006D42B3" w:rsidRDefault="007D0CD5" w:rsidP="007D0CD5">
      <w:pPr>
        <w:pStyle w:val="NormalWeb"/>
        <w:shd w:val="clear" w:color="auto" w:fill="FFFFFF"/>
        <w:bidi/>
        <w:spacing w:before="0" w:beforeAutospacing="0" w:after="150" w:afterAutospacing="0" w:line="330" w:lineRule="atLeast"/>
        <w:rPr>
          <w:rFonts w:ascii="Tahoma" w:hAnsi="Tahoma" w:cs="B Nazanin"/>
          <w:color w:val="000000"/>
          <w:rtl/>
        </w:rPr>
      </w:pPr>
      <w:r w:rsidRPr="006D42B3">
        <w:rPr>
          <w:rFonts w:ascii="Tahoma" w:hAnsi="Tahoma" w:cs="B Nazanin"/>
          <w:color w:val="000000"/>
          <w:rtl/>
        </w:rPr>
        <w:t>روش های مدرن آبرسانی فراوانی در جهت صرفه جویی و مصرف بهینه آب در کشاورزی به وجود آمده است، که این روش ها روز به روز در حال توسعه می باشند. می توان گفت لوله های پلی اتیلن در تمامی آنها جزو عنصر اصلی هستند و انتقال و کنترل آب به وسیله این نوع لوله انجام می شود</w:t>
      </w:r>
      <w:r w:rsidRPr="006D42B3">
        <w:rPr>
          <w:rFonts w:ascii="Tahoma" w:hAnsi="Tahoma" w:cs="B Nazanin" w:hint="cs"/>
          <w:color w:val="000000"/>
          <w:rtl/>
        </w:rPr>
        <w:t>.</w:t>
      </w:r>
    </w:p>
    <w:p w:rsidR="007D0CD5" w:rsidRPr="006D42B3" w:rsidRDefault="00714DE5" w:rsidP="007D0CD5">
      <w:pPr>
        <w:pStyle w:val="Heading2"/>
        <w:shd w:val="clear" w:color="auto" w:fill="FFFFFF"/>
        <w:bidi/>
        <w:jc w:val="both"/>
        <w:rPr>
          <w:rStyle w:val="Strong"/>
          <w:rFonts w:cs="B Nazanin"/>
          <w:color w:val="000000" w:themeColor="text1"/>
          <w:sz w:val="24"/>
          <w:szCs w:val="24"/>
        </w:rPr>
      </w:pPr>
      <w:r w:rsidRPr="006D42B3">
        <w:rPr>
          <w:rStyle w:val="Strong"/>
          <w:rFonts w:cs="B Nazanin"/>
          <w:noProof/>
          <w:color w:val="000000" w:themeColor="text1"/>
          <w:sz w:val="24"/>
          <w:szCs w:val="24"/>
        </w:rPr>
        <w:drawing>
          <wp:anchor distT="0" distB="0" distL="114300" distR="114300" simplePos="0" relativeHeight="251659264" behindDoc="0" locked="0" layoutInCell="1" allowOverlap="1" wp14:anchorId="2A0DF24E" wp14:editId="74156CAE">
            <wp:simplePos x="0" y="0"/>
            <wp:positionH relativeFrom="margin">
              <wp:posOffset>1066800</wp:posOffset>
            </wp:positionH>
            <wp:positionV relativeFrom="paragraph">
              <wp:posOffset>112395</wp:posOffset>
            </wp:positionV>
            <wp:extent cx="4086225" cy="2756892"/>
            <wp:effectExtent l="0" t="0" r="0" b="5715"/>
            <wp:wrapNone/>
            <wp:docPr id="2" name="Picture 2" descr="Y:\اداری\کلیپ های اینستاگرام\تصاویر کاتالوگ\نمای کل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اداری\کلیپ های اینستاگرام\تصاویر کاتالوگ\نمای کلی.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6225" cy="27568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4DE5" w:rsidRPr="006D42B3" w:rsidRDefault="00714DE5" w:rsidP="00714DE5">
      <w:pPr>
        <w:pStyle w:val="Heading2"/>
        <w:shd w:val="clear" w:color="auto" w:fill="FFFFFF"/>
        <w:bidi/>
        <w:jc w:val="both"/>
        <w:rPr>
          <w:rStyle w:val="Strong"/>
          <w:rFonts w:cs="B Nazanin"/>
          <w:color w:val="000000" w:themeColor="text1"/>
          <w:sz w:val="24"/>
          <w:szCs w:val="24"/>
        </w:rPr>
      </w:pPr>
    </w:p>
    <w:p w:rsidR="00714DE5" w:rsidRPr="006D42B3" w:rsidRDefault="00714DE5" w:rsidP="00714DE5">
      <w:pPr>
        <w:pStyle w:val="Heading2"/>
        <w:shd w:val="clear" w:color="auto" w:fill="FFFFFF"/>
        <w:bidi/>
        <w:jc w:val="both"/>
        <w:rPr>
          <w:rStyle w:val="Strong"/>
          <w:rFonts w:cs="B Nazanin"/>
          <w:color w:val="000000" w:themeColor="text1"/>
          <w:sz w:val="24"/>
          <w:szCs w:val="24"/>
        </w:rPr>
      </w:pPr>
    </w:p>
    <w:p w:rsidR="00714DE5" w:rsidRPr="006D42B3" w:rsidRDefault="00714DE5" w:rsidP="00714DE5">
      <w:pPr>
        <w:pStyle w:val="Heading2"/>
        <w:shd w:val="clear" w:color="auto" w:fill="FFFFFF"/>
        <w:bidi/>
        <w:jc w:val="both"/>
        <w:rPr>
          <w:rStyle w:val="Strong"/>
          <w:rFonts w:cs="B Nazanin"/>
          <w:color w:val="000000" w:themeColor="text1"/>
          <w:sz w:val="24"/>
          <w:szCs w:val="24"/>
        </w:rPr>
      </w:pPr>
    </w:p>
    <w:p w:rsidR="00714DE5" w:rsidRPr="006D42B3" w:rsidRDefault="00714DE5" w:rsidP="00714DE5">
      <w:pPr>
        <w:pStyle w:val="Heading2"/>
        <w:shd w:val="clear" w:color="auto" w:fill="FFFFFF"/>
        <w:bidi/>
        <w:jc w:val="both"/>
        <w:rPr>
          <w:rStyle w:val="Strong"/>
          <w:rFonts w:cs="B Nazanin"/>
          <w:color w:val="000000" w:themeColor="text1"/>
          <w:sz w:val="24"/>
          <w:szCs w:val="24"/>
        </w:rPr>
      </w:pPr>
    </w:p>
    <w:p w:rsidR="00714DE5" w:rsidRPr="006D42B3" w:rsidRDefault="00714DE5" w:rsidP="00714DE5">
      <w:pPr>
        <w:pStyle w:val="Heading2"/>
        <w:shd w:val="clear" w:color="auto" w:fill="FFFFFF"/>
        <w:bidi/>
        <w:jc w:val="both"/>
        <w:rPr>
          <w:rStyle w:val="Strong"/>
          <w:rFonts w:cs="B Nazanin"/>
          <w:color w:val="000000" w:themeColor="text1"/>
          <w:sz w:val="24"/>
          <w:szCs w:val="24"/>
        </w:rPr>
      </w:pPr>
    </w:p>
    <w:p w:rsidR="00714DE5" w:rsidRPr="006D42B3" w:rsidRDefault="00714DE5" w:rsidP="00714DE5">
      <w:pPr>
        <w:pStyle w:val="Heading2"/>
        <w:shd w:val="clear" w:color="auto" w:fill="FFFFFF"/>
        <w:bidi/>
        <w:jc w:val="both"/>
        <w:rPr>
          <w:rStyle w:val="Strong"/>
          <w:rFonts w:cs="B Nazanin"/>
          <w:color w:val="000000" w:themeColor="text1"/>
          <w:sz w:val="24"/>
          <w:szCs w:val="24"/>
        </w:rPr>
      </w:pPr>
    </w:p>
    <w:p w:rsidR="00714DE5" w:rsidRPr="006D42B3" w:rsidRDefault="00714DE5" w:rsidP="00714DE5">
      <w:pPr>
        <w:pStyle w:val="Heading2"/>
        <w:shd w:val="clear" w:color="auto" w:fill="FFFFFF"/>
        <w:bidi/>
        <w:jc w:val="both"/>
        <w:rPr>
          <w:rStyle w:val="Strong"/>
          <w:rFonts w:cs="B Nazanin"/>
          <w:color w:val="000000" w:themeColor="text1"/>
          <w:sz w:val="24"/>
          <w:szCs w:val="24"/>
          <w:rtl/>
        </w:rPr>
      </w:pPr>
    </w:p>
    <w:p w:rsidR="003A3AF5" w:rsidRDefault="003A3AF5" w:rsidP="00BB129C">
      <w:pPr>
        <w:pStyle w:val="Heading2"/>
        <w:shd w:val="clear" w:color="auto" w:fill="FFFFFF"/>
        <w:bidi/>
        <w:jc w:val="both"/>
        <w:rPr>
          <w:rStyle w:val="Strong"/>
          <w:rFonts w:cs="B Nazanin"/>
          <w:b/>
          <w:bCs/>
          <w:color w:val="000000" w:themeColor="text1"/>
          <w:sz w:val="24"/>
          <w:szCs w:val="24"/>
        </w:rPr>
      </w:pPr>
    </w:p>
    <w:p w:rsidR="00BB129C" w:rsidRPr="006D42B3" w:rsidRDefault="00BB129C" w:rsidP="003A3AF5">
      <w:pPr>
        <w:pStyle w:val="Heading2"/>
        <w:shd w:val="clear" w:color="auto" w:fill="FFFFFF"/>
        <w:bidi/>
        <w:jc w:val="both"/>
        <w:rPr>
          <w:rStyle w:val="Strong"/>
          <w:rFonts w:cs="B Nazanin"/>
          <w:b/>
          <w:bCs/>
          <w:color w:val="000000" w:themeColor="text1"/>
          <w:sz w:val="24"/>
          <w:szCs w:val="24"/>
          <w:rtl/>
        </w:rPr>
      </w:pPr>
      <w:r w:rsidRPr="006D42B3">
        <w:rPr>
          <w:rStyle w:val="Strong"/>
          <w:rFonts w:cs="B Nazanin"/>
          <w:b/>
          <w:bCs/>
          <w:color w:val="000000" w:themeColor="text1"/>
          <w:sz w:val="24"/>
          <w:szCs w:val="24"/>
          <w:rtl/>
        </w:rPr>
        <w:t xml:space="preserve">کاربرد های لوله پلی اتیلن </w:t>
      </w:r>
      <w:r w:rsidR="006D42B3">
        <w:rPr>
          <w:rStyle w:val="Strong"/>
          <w:rFonts w:cs="B Nazanin"/>
          <w:b/>
          <w:bCs/>
          <w:color w:val="000000" w:themeColor="text1"/>
          <w:sz w:val="24"/>
          <w:szCs w:val="24"/>
        </w:rPr>
        <w:t>:</w:t>
      </w:r>
    </w:p>
    <w:p w:rsidR="004D701E" w:rsidRPr="006D42B3" w:rsidRDefault="004D701E" w:rsidP="004D701E">
      <w:pPr>
        <w:pStyle w:val="Heading2"/>
        <w:shd w:val="clear" w:color="auto" w:fill="FFFFFF"/>
        <w:bidi/>
        <w:spacing w:line="480" w:lineRule="auto"/>
        <w:jc w:val="both"/>
        <w:rPr>
          <w:rStyle w:val="Strong"/>
          <w:rFonts w:cs="B Nazanin"/>
          <w:color w:val="000000" w:themeColor="text1"/>
          <w:sz w:val="24"/>
          <w:szCs w:val="24"/>
          <w:rtl/>
        </w:rPr>
      </w:pPr>
      <w:r w:rsidRPr="006D42B3">
        <w:rPr>
          <w:rStyle w:val="Strong"/>
          <w:rFonts w:cs="B Nazanin"/>
          <w:color w:val="000000" w:themeColor="text1"/>
          <w:sz w:val="24"/>
          <w:szCs w:val="24"/>
          <w:rtl/>
        </w:rPr>
        <w:t>لوله‌های پلی اتیلن که با نام اختصاری (</w:t>
      </w:r>
      <w:r w:rsidRPr="006D42B3">
        <w:rPr>
          <w:rStyle w:val="Strong"/>
          <w:rFonts w:cs="B Nazanin"/>
          <w:color w:val="000000" w:themeColor="text1"/>
          <w:sz w:val="24"/>
          <w:szCs w:val="24"/>
        </w:rPr>
        <w:t>HDPE</w:t>
      </w:r>
      <w:r w:rsidRPr="006D42B3">
        <w:rPr>
          <w:rStyle w:val="Strong"/>
          <w:rFonts w:cs="B Nazanin"/>
          <w:color w:val="000000" w:themeColor="text1"/>
          <w:sz w:val="24"/>
          <w:szCs w:val="24"/>
          <w:rtl/>
        </w:rPr>
        <w:t>) یا پلی اتیلن سخت شناخته می‌شوند، دارای کاربرد بسیار زیادی در کشاورزی، آبیاری، آبرسانی، کاورینگ و پوشش دهی و انتقال گاز می‌باشند. از جمله می‌توان به کاربردهای زیر اشاره نمود:</w:t>
      </w:r>
    </w:p>
    <w:p w:rsidR="00BB129C" w:rsidRPr="006D42B3" w:rsidRDefault="00BB129C"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color w:val="000000" w:themeColor="text1"/>
          <w:sz w:val="24"/>
          <w:szCs w:val="24"/>
          <w:rtl/>
        </w:rPr>
        <w:t xml:space="preserve">شبکه های آبرسانی شهری و روستایی </w:t>
      </w:r>
    </w:p>
    <w:p w:rsidR="00BB129C" w:rsidRPr="006D42B3" w:rsidRDefault="00BB129C"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color w:val="000000" w:themeColor="text1"/>
          <w:sz w:val="24"/>
          <w:szCs w:val="24"/>
          <w:rtl/>
        </w:rPr>
        <w:t xml:space="preserve">شبکه های فاضلاب شهری و روستایی </w:t>
      </w:r>
    </w:p>
    <w:p w:rsidR="00BB129C" w:rsidRPr="006D42B3" w:rsidRDefault="00BB129C"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color w:val="000000" w:themeColor="text1"/>
          <w:sz w:val="24"/>
          <w:szCs w:val="24"/>
          <w:rtl/>
        </w:rPr>
        <w:t xml:space="preserve">شبکه های زهکشی </w:t>
      </w:r>
    </w:p>
    <w:p w:rsidR="00BB129C" w:rsidRPr="006D42B3" w:rsidRDefault="00BB129C"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color w:val="000000" w:themeColor="text1"/>
          <w:sz w:val="24"/>
          <w:szCs w:val="24"/>
          <w:rtl/>
        </w:rPr>
        <w:t xml:space="preserve">سیستم سیال و فاضلاب صنعتی </w:t>
      </w:r>
    </w:p>
    <w:p w:rsidR="00BB129C" w:rsidRPr="006D42B3" w:rsidRDefault="00BB129C"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color w:val="000000" w:themeColor="text1"/>
          <w:sz w:val="24"/>
          <w:szCs w:val="24"/>
          <w:rtl/>
        </w:rPr>
        <w:t xml:space="preserve">سیستم آبیاری تحت فشار (سیستم آبیاری قطره ای و بارانی) </w:t>
      </w:r>
    </w:p>
    <w:p w:rsidR="00BB129C" w:rsidRPr="006D42B3" w:rsidRDefault="00BB129C"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color w:val="000000" w:themeColor="text1"/>
          <w:sz w:val="24"/>
          <w:szCs w:val="24"/>
          <w:rtl/>
        </w:rPr>
        <w:t>سیستم های آبیاری متحرک</w:t>
      </w:r>
    </w:p>
    <w:p w:rsidR="00BB129C" w:rsidRPr="006D42B3" w:rsidRDefault="00BB129C"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color w:val="000000" w:themeColor="text1"/>
          <w:sz w:val="24"/>
          <w:szCs w:val="24"/>
          <w:rtl/>
        </w:rPr>
        <w:t xml:space="preserve">پوشش کابل های مخابراتی / پوشش های فیبر نوری </w:t>
      </w:r>
    </w:p>
    <w:p w:rsidR="00BB129C" w:rsidRPr="006D42B3" w:rsidRDefault="00BB129C"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color w:val="000000" w:themeColor="text1"/>
          <w:sz w:val="24"/>
          <w:szCs w:val="24"/>
          <w:rtl/>
        </w:rPr>
        <w:t xml:space="preserve">پوشش کابل های برق </w:t>
      </w:r>
    </w:p>
    <w:p w:rsidR="00BB129C" w:rsidRPr="006D42B3" w:rsidRDefault="00BB129C"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color w:val="000000" w:themeColor="text1"/>
          <w:sz w:val="24"/>
          <w:szCs w:val="24"/>
          <w:rtl/>
        </w:rPr>
        <w:t>پوشش لوله فلزی</w:t>
      </w:r>
    </w:p>
    <w:p w:rsidR="00BB129C" w:rsidRPr="006D42B3" w:rsidRDefault="00BB129C"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کانال های تهویه</w:t>
      </w:r>
    </w:p>
    <w:p w:rsidR="004D701E" w:rsidRPr="006D42B3" w:rsidRDefault="004D701E"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سیستم های انتقال مایعات و فاضلاب صنعتی</w:t>
      </w:r>
    </w:p>
    <w:p w:rsidR="004D701E" w:rsidRPr="006D42B3" w:rsidRDefault="004D701E"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hint="cs"/>
          <w:color w:val="000000" w:themeColor="text1"/>
          <w:sz w:val="24"/>
          <w:szCs w:val="24"/>
          <w:rtl/>
        </w:rPr>
        <w:t>خطوط</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انتقال</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محصولات</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نفتی</w:t>
      </w:r>
    </w:p>
    <w:p w:rsidR="004D701E" w:rsidRPr="006D42B3" w:rsidRDefault="004D701E"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hint="cs"/>
          <w:color w:val="000000" w:themeColor="text1"/>
          <w:sz w:val="24"/>
          <w:szCs w:val="24"/>
          <w:rtl/>
        </w:rPr>
        <w:t>خطوط</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سیالات</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در</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فرآیندهای</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کارخانجات</w:t>
      </w:r>
    </w:p>
    <w:p w:rsidR="004D701E" w:rsidRPr="006D42B3" w:rsidRDefault="004D701E"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hint="cs"/>
          <w:color w:val="000000" w:themeColor="text1"/>
          <w:sz w:val="24"/>
          <w:szCs w:val="24"/>
          <w:rtl/>
        </w:rPr>
        <w:t>خطوط</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آب</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سرد</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برای</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واحدهای</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صنعتی</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پالایشگاه‌ها</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،کارخانجات</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پتروشیمی</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و</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نیروگاه‌ها</w:t>
      </w:r>
      <w:r w:rsidRPr="006D42B3">
        <w:rPr>
          <w:rStyle w:val="Strong"/>
          <w:rFonts w:cs="B Nazanin"/>
          <w:color w:val="000000" w:themeColor="text1"/>
          <w:sz w:val="24"/>
          <w:szCs w:val="24"/>
          <w:rtl/>
        </w:rPr>
        <w:t xml:space="preserve"> )</w:t>
      </w:r>
    </w:p>
    <w:p w:rsidR="004D701E" w:rsidRPr="006D42B3" w:rsidRDefault="004D701E"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ascii="Cambria" w:hAnsi="Cambria" w:cs="Cambria" w:hint="cs"/>
          <w:color w:val="000000" w:themeColor="text1"/>
          <w:sz w:val="24"/>
          <w:szCs w:val="24"/>
          <w:rtl/>
        </w:rPr>
        <w:t> </w:t>
      </w:r>
      <w:r w:rsidRPr="006D42B3">
        <w:rPr>
          <w:rStyle w:val="Strong"/>
          <w:rFonts w:cs="B Nazanin" w:hint="cs"/>
          <w:color w:val="000000" w:themeColor="text1"/>
          <w:sz w:val="24"/>
          <w:szCs w:val="24"/>
          <w:rtl/>
        </w:rPr>
        <w:t>شبکه‌های</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اطفاء</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ح</w:t>
      </w:r>
      <w:r w:rsidRPr="006D42B3">
        <w:rPr>
          <w:rStyle w:val="Strong"/>
          <w:rFonts w:cs="B Nazanin"/>
          <w:color w:val="000000" w:themeColor="text1"/>
          <w:sz w:val="24"/>
          <w:szCs w:val="24"/>
          <w:rtl/>
        </w:rPr>
        <w:t xml:space="preserve">ریق </w:t>
      </w:r>
      <w:r w:rsidRPr="006D42B3">
        <w:rPr>
          <w:rStyle w:val="Strong"/>
          <w:rFonts w:ascii="Sakkal Majalla" w:hAnsi="Sakkal Majalla" w:cs="Sakkal Majalla" w:hint="cs"/>
          <w:color w:val="000000" w:themeColor="text1"/>
          <w:sz w:val="24"/>
          <w:szCs w:val="24"/>
          <w:rtl/>
        </w:rPr>
        <w:t>–</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لوله‌های</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آتشنشانی</w:t>
      </w:r>
    </w:p>
    <w:p w:rsidR="004D701E" w:rsidRPr="006D42B3" w:rsidRDefault="004D701E"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tl/>
        </w:rPr>
      </w:pPr>
      <w:r w:rsidRPr="006D42B3">
        <w:rPr>
          <w:rStyle w:val="Strong"/>
          <w:rFonts w:cs="B Nazanin" w:hint="cs"/>
          <w:color w:val="000000" w:themeColor="text1"/>
          <w:sz w:val="24"/>
          <w:szCs w:val="24"/>
          <w:rtl/>
        </w:rPr>
        <w:t>خطوط</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اصلی</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پرفشار</w:t>
      </w:r>
    </w:p>
    <w:p w:rsidR="004D701E" w:rsidRPr="006D42B3" w:rsidRDefault="004D701E"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Pr>
      </w:pPr>
      <w:r w:rsidRPr="006D42B3">
        <w:rPr>
          <w:rStyle w:val="Strong"/>
          <w:rFonts w:cs="B Nazanin" w:hint="cs"/>
          <w:color w:val="000000" w:themeColor="text1"/>
          <w:sz w:val="24"/>
          <w:szCs w:val="24"/>
          <w:rtl/>
        </w:rPr>
        <w:t>خطوط</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فاضلاب</w:t>
      </w:r>
      <w:r w:rsidRPr="006D42B3">
        <w:rPr>
          <w:rStyle w:val="Strong"/>
          <w:rFonts w:cs="B Nazanin"/>
          <w:color w:val="000000" w:themeColor="text1"/>
          <w:sz w:val="24"/>
          <w:szCs w:val="24"/>
          <w:rtl/>
        </w:rPr>
        <w:t xml:space="preserve"> </w:t>
      </w:r>
      <w:r w:rsidRPr="006D42B3">
        <w:rPr>
          <w:rStyle w:val="Strong"/>
          <w:rFonts w:cs="B Nazanin" w:hint="cs"/>
          <w:color w:val="000000" w:themeColor="text1"/>
          <w:sz w:val="24"/>
          <w:szCs w:val="24"/>
          <w:rtl/>
        </w:rPr>
        <w:t>صنعتی</w:t>
      </w:r>
    </w:p>
    <w:p w:rsidR="003A12F5" w:rsidRPr="006D42B3" w:rsidRDefault="003A12F5"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توانایی تحمل بالا در گرما</w:t>
      </w:r>
    </w:p>
    <w:p w:rsidR="003A12F5" w:rsidRPr="006D42B3" w:rsidRDefault="003A12F5"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کنترل ورودی و خروجی آب از لوله ها</w:t>
      </w:r>
    </w:p>
    <w:p w:rsidR="003A12F5" w:rsidRPr="006D42B3" w:rsidRDefault="003A3AF5" w:rsidP="006D42B3">
      <w:pPr>
        <w:pStyle w:val="Heading2"/>
        <w:numPr>
          <w:ilvl w:val="0"/>
          <w:numId w:val="4"/>
        </w:numPr>
        <w:shd w:val="clear" w:color="auto" w:fill="FFFFFF"/>
        <w:bidi/>
        <w:spacing w:line="360" w:lineRule="auto"/>
        <w:ind w:left="429" w:hanging="425"/>
        <w:jc w:val="both"/>
        <w:rPr>
          <w:rStyle w:val="Strong"/>
          <w:rFonts w:cs="B Nazanin"/>
          <w:color w:val="000000" w:themeColor="text1"/>
          <w:sz w:val="24"/>
          <w:szCs w:val="24"/>
        </w:rPr>
      </w:pPr>
      <w:r w:rsidRPr="006D42B3">
        <w:rPr>
          <w:rStyle w:val="Strong"/>
          <w:rFonts w:cs="B Nazanin"/>
          <w:noProof/>
          <w:color w:val="000000" w:themeColor="text1"/>
          <w:sz w:val="24"/>
          <w:szCs w:val="24"/>
        </w:rPr>
        <w:drawing>
          <wp:anchor distT="0" distB="0" distL="114300" distR="114300" simplePos="0" relativeHeight="251662336" behindDoc="0" locked="0" layoutInCell="1" allowOverlap="1" wp14:anchorId="56E02A8F" wp14:editId="70CD934D">
            <wp:simplePos x="0" y="0"/>
            <wp:positionH relativeFrom="margin">
              <wp:align>left</wp:align>
            </wp:positionH>
            <wp:positionV relativeFrom="paragraph">
              <wp:posOffset>133985</wp:posOffset>
            </wp:positionV>
            <wp:extent cx="3339030" cy="1904959"/>
            <wp:effectExtent l="0" t="0" r="0" b="635"/>
            <wp:wrapNone/>
            <wp:docPr id="6" name="Picture 6" descr="C:\Users\loole1\Desktop\دانلود\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ole1\Desktop\دانلود\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9030" cy="19049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2F5" w:rsidRPr="006D42B3">
        <w:rPr>
          <w:rStyle w:val="Strong"/>
          <w:rFonts w:cs="B Nazanin"/>
          <w:color w:val="000000" w:themeColor="text1"/>
          <w:sz w:val="24"/>
          <w:szCs w:val="24"/>
          <w:rtl/>
        </w:rPr>
        <w:t>کاهش خطر از کار افتادگی سیستم آبرسانی</w:t>
      </w: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714DE5" w:rsidRPr="006D42B3" w:rsidRDefault="003A3AF5" w:rsidP="00714DE5">
      <w:pPr>
        <w:pStyle w:val="Heading2"/>
        <w:shd w:val="clear" w:color="auto" w:fill="FFFFFF"/>
        <w:bidi/>
        <w:spacing w:line="480" w:lineRule="auto"/>
        <w:jc w:val="both"/>
        <w:rPr>
          <w:rStyle w:val="Strong"/>
          <w:rFonts w:cs="B Nazanin"/>
          <w:color w:val="000000" w:themeColor="text1"/>
          <w:sz w:val="24"/>
          <w:szCs w:val="24"/>
        </w:rPr>
      </w:pPr>
      <w:r w:rsidRPr="006D42B3">
        <w:rPr>
          <w:rStyle w:val="Strong"/>
          <w:rFonts w:cs="B Nazanin"/>
          <w:noProof/>
          <w:color w:val="000000" w:themeColor="text1"/>
          <w:sz w:val="24"/>
          <w:szCs w:val="24"/>
        </w:rPr>
        <w:drawing>
          <wp:anchor distT="0" distB="0" distL="114300" distR="114300" simplePos="0" relativeHeight="251663360" behindDoc="0" locked="0" layoutInCell="1" allowOverlap="1" wp14:anchorId="32F5AFA5" wp14:editId="16602C07">
            <wp:simplePos x="0" y="0"/>
            <wp:positionH relativeFrom="margin">
              <wp:posOffset>2731135</wp:posOffset>
            </wp:positionH>
            <wp:positionV relativeFrom="paragraph">
              <wp:posOffset>98425</wp:posOffset>
            </wp:positionV>
            <wp:extent cx="3413067" cy="2165985"/>
            <wp:effectExtent l="0" t="0" r="0" b="5715"/>
            <wp:wrapNone/>
            <wp:docPr id="7" name="Picture 7" descr="C:\Users\loole1\Desktop\دانلود\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ole1\Desktop\دانلود\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3067"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714DE5" w:rsidRPr="006D42B3" w:rsidRDefault="003A3AF5" w:rsidP="00714DE5">
      <w:pPr>
        <w:pStyle w:val="Heading2"/>
        <w:shd w:val="clear" w:color="auto" w:fill="FFFFFF"/>
        <w:bidi/>
        <w:spacing w:line="480" w:lineRule="auto"/>
        <w:jc w:val="both"/>
        <w:rPr>
          <w:rStyle w:val="Strong"/>
          <w:rFonts w:cs="B Nazanin"/>
          <w:color w:val="000000" w:themeColor="text1"/>
          <w:sz w:val="24"/>
          <w:szCs w:val="24"/>
        </w:rPr>
      </w:pPr>
      <w:r w:rsidRPr="006D42B3">
        <w:rPr>
          <w:rStyle w:val="Strong"/>
          <w:rFonts w:cs="B Nazanin"/>
          <w:noProof/>
          <w:color w:val="000000" w:themeColor="text1"/>
          <w:sz w:val="24"/>
          <w:szCs w:val="24"/>
        </w:rPr>
        <w:drawing>
          <wp:anchor distT="0" distB="0" distL="114300" distR="114300" simplePos="0" relativeHeight="251665408" behindDoc="0" locked="0" layoutInCell="1" allowOverlap="1" wp14:anchorId="65083C2C" wp14:editId="07F955F5">
            <wp:simplePos x="0" y="0"/>
            <wp:positionH relativeFrom="margin">
              <wp:posOffset>3600450</wp:posOffset>
            </wp:positionH>
            <wp:positionV relativeFrom="paragraph">
              <wp:posOffset>14605</wp:posOffset>
            </wp:positionV>
            <wp:extent cx="2614613" cy="3486150"/>
            <wp:effectExtent l="0" t="0" r="0" b="0"/>
            <wp:wrapNone/>
            <wp:docPr id="9" name="Picture 9" descr="C:\Users\loole1\Desktop\دانلود\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ole1\Desktop\دانلود\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4613"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4DE5" w:rsidRPr="006D42B3" w:rsidRDefault="003A3AF5" w:rsidP="00714DE5">
      <w:pPr>
        <w:pStyle w:val="Heading2"/>
        <w:shd w:val="clear" w:color="auto" w:fill="FFFFFF"/>
        <w:bidi/>
        <w:spacing w:line="480" w:lineRule="auto"/>
        <w:jc w:val="both"/>
        <w:rPr>
          <w:rStyle w:val="Strong"/>
          <w:rFonts w:cs="B Nazanin"/>
          <w:color w:val="000000" w:themeColor="text1"/>
          <w:sz w:val="24"/>
          <w:szCs w:val="24"/>
        </w:rPr>
      </w:pPr>
      <w:r w:rsidRPr="006D42B3">
        <w:rPr>
          <w:rStyle w:val="Strong"/>
          <w:rFonts w:cs="B Nazanin"/>
          <w:noProof/>
          <w:color w:val="000000" w:themeColor="text1"/>
          <w:sz w:val="24"/>
          <w:szCs w:val="24"/>
        </w:rPr>
        <w:drawing>
          <wp:anchor distT="0" distB="0" distL="114300" distR="114300" simplePos="0" relativeHeight="251664384" behindDoc="0" locked="0" layoutInCell="1" allowOverlap="1" wp14:anchorId="1D537349" wp14:editId="257A80CD">
            <wp:simplePos x="0" y="0"/>
            <wp:positionH relativeFrom="margin">
              <wp:posOffset>-88265</wp:posOffset>
            </wp:positionH>
            <wp:positionV relativeFrom="paragraph">
              <wp:posOffset>95885</wp:posOffset>
            </wp:positionV>
            <wp:extent cx="3504988" cy="1971556"/>
            <wp:effectExtent l="0" t="0" r="635" b="0"/>
            <wp:wrapNone/>
            <wp:docPr id="8" name="Picture 8" descr="C:\Users\loole1\Desktop\دانلو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ole1\Desktop\دانلود\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4988" cy="19715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B920EF" w:rsidRPr="006D42B3" w:rsidRDefault="00B920EF" w:rsidP="00B920EF">
      <w:pPr>
        <w:pStyle w:val="Heading2"/>
        <w:shd w:val="clear" w:color="auto" w:fill="FFFFFF"/>
        <w:bidi/>
        <w:spacing w:line="480" w:lineRule="auto"/>
        <w:jc w:val="both"/>
        <w:rPr>
          <w:rStyle w:val="Strong"/>
          <w:rFonts w:cs="B Nazanin"/>
          <w:color w:val="000000" w:themeColor="text1"/>
          <w:sz w:val="24"/>
          <w:szCs w:val="24"/>
        </w:rPr>
      </w:pPr>
    </w:p>
    <w:p w:rsidR="00B920EF" w:rsidRPr="006D42B3" w:rsidRDefault="00B920EF" w:rsidP="00B920EF">
      <w:pPr>
        <w:pStyle w:val="Heading2"/>
        <w:shd w:val="clear" w:color="auto" w:fill="FFFFFF"/>
        <w:bidi/>
        <w:spacing w:line="480" w:lineRule="auto"/>
        <w:jc w:val="both"/>
        <w:rPr>
          <w:rStyle w:val="Strong"/>
          <w:rFonts w:cs="B Nazanin"/>
          <w:color w:val="000000" w:themeColor="text1"/>
          <w:sz w:val="24"/>
          <w:szCs w:val="24"/>
        </w:rPr>
      </w:pPr>
    </w:p>
    <w:p w:rsidR="003A3AF5" w:rsidRDefault="003A3AF5" w:rsidP="00BB129C">
      <w:pPr>
        <w:pStyle w:val="Heading2"/>
        <w:shd w:val="clear" w:color="auto" w:fill="FFFFFF"/>
        <w:bidi/>
        <w:jc w:val="both"/>
        <w:rPr>
          <w:rStyle w:val="Strong"/>
          <w:rFonts w:cs="B Nazanin"/>
          <w:b/>
          <w:bCs/>
          <w:color w:val="000000" w:themeColor="text1"/>
          <w:sz w:val="24"/>
          <w:szCs w:val="24"/>
        </w:rPr>
      </w:pPr>
    </w:p>
    <w:p w:rsidR="00BB129C" w:rsidRPr="006D42B3" w:rsidRDefault="00BB129C" w:rsidP="003A3AF5">
      <w:pPr>
        <w:pStyle w:val="Heading2"/>
        <w:shd w:val="clear" w:color="auto" w:fill="FFFFFF"/>
        <w:bidi/>
        <w:jc w:val="both"/>
        <w:rPr>
          <w:rStyle w:val="Strong"/>
          <w:rFonts w:cs="B Nazanin"/>
          <w:b/>
          <w:bCs/>
          <w:color w:val="000000" w:themeColor="text1"/>
          <w:sz w:val="24"/>
          <w:szCs w:val="24"/>
        </w:rPr>
      </w:pPr>
      <w:r w:rsidRPr="006D42B3">
        <w:rPr>
          <w:rStyle w:val="Strong"/>
          <w:rFonts w:cs="B Nazanin"/>
          <w:b/>
          <w:bCs/>
          <w:color w:val="000000" w:themeColor="text1"/>
          <w:sz w:val="24"/>
          <w:szCs w:val="24"/>
          <w:rtl/>
        </w:rPr>
        <w:t xml:space="preserve">ویژگی های اتصالات پلی اتیلن </w:t>
      </w:r>
      <w:r w:rsidR="006D42B3">
        <w:rPr>
          <w:rStyle w:val="Strong"/>
          <w:rFonts w:cs="B Nazanin"/>
          <w:b/>
          <w:bCs/>
          <w:color w:val="000000" w:themeColor="text1"/>
          <w:sz w:val="24"/>
          <w:szCs w:val="24"/>
        </w:rPr>
        <w:t>:</w:t>
      </w:r>
    </w:p>
    <w:p w:rsidR="00BB129C" w:rsidRPr="006D42B3" w:rsidRDefault="00BB129C" w:rsidP="006D42B3">
      <w:pPr>
        <w:pStyle w:val="Heading2"/>
        <w:numPr>
          <w:ilvl w:val="0"/>
          <w:numId w:val="4"/>
        </w:numPr>
        <w:shd w:val="clear" w:color="auto" w:fill="FFFFFF"/>
        <w:bidi/>
        <w:spacing w:line="276"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 xml:space="preserve">مقاومت خوب اتصالات پلی اتیلن در مقابل شکستگی و ترک خوردگی ناشی از فشار های وارده ی خارجی </w:t>
      </w:r>
    </w:p>
    <w:p w:rsidR="00BB129C" w:rsidRPr="006D42B3" w:rsidRDefault="00BB129C" w:rsidP="006D42B3">
      <w:pPr>
        <w:pStyle w:val="Heading2"/>
        <w:numPr>
          <w:ilvl w:val="0"/>
          <w:numId w:val="4"/>
        </w:numPr>
        <w:shd w:val="clear" w:color="auto" w:fill="FFFFFF"/>
        <w:bidi/>
        <w:spacing w:line="276"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 xml:space="preserve">مقاومت بالا در مقابل فشار و ضربه </w:t>
      </w:r>
    </w:p>
    <w:p w:rsidR="00BB129C" w:rsidRPr="006D42B3" w:rsidRDefault="00BB129C" w:rsidP="006D42B3">
      <w:pPr>
        <w:pStyle w:val="Heading2"/>
        <w:numPr>
          <w:ilvl w:val="0"/>
          <w:numId w:val="4"/>
        </w:numPr>
        <w:shd w:val="clear" w:color="auto" w:fill="FFFFFF"/>
        <w:bidi/>
        <w:spacing w:line="276"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 xml:space="preserve">مقاومت در برابر مواد شیمیایی و اسید ها و باز ها </w:t>
      </w:r>
    </w:p>
    <w:p w:rsidR="00BB129C" w:rsidRPr="006D42B3" w:rsidRDefault="00BB129C" w:rsidP="006D42B3">
      <w:pPr>
        <w:pStyle w:val="Heading2"/>
        <w:numPr>
          <w:ilvl w:val="0"/>
          <w:numId w:val="4"/>
        </w:numPr>
        <w:shd w:val="clear" w:color="auto" w:fill="FFFFFF"/>
        <w:bidi/>
        <w:spacing w:line="276"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 xml:space="preserve">مقاومت در برابر خوردگی و سائیدگی </w:t>
      </w:r>
    </w:p>
    <w:p w:rsidR="00BB129C" w:rsidRPr="006D42B3" w:rsidRDefault="00BB129C" w:rsidP="006D42B3">
      <w:pPr>
        <w:pStyle w:val="Heading2"/>
        <w:numPr>
          <w:ilvl w:val="0"/>
          <w:numId w:val="4"/>
        </w:numPr>
        <w:shd w:val="clear" w:color="auto" w:fill="FFFFFF"/>
        <w:bidi/>
        <w:spacing w:line="276"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 xml:space="preserve">مقاومت در مقابل ارتعاشات ناشی از زمین لرزه به علت انعطاف پذیری بالا </w:t>
      </w:r>
    </w:p>
    <w:p w:rsidR="00BB129C" w:rsidRPr="006D42B3" w:rsidRDefault="00BB129C" w:rsidP="006D42B3">
      <w:pPr>
        <w:pStyle w:val="Heading2"/>
        <w:numPr>
          <w:ilvl w:val="0"/>
          <w:numId w:val="4"/>
        </w:numPr>
        <w:shd w:val="clear" w:color="auto" w:fill="FFFFFF"/>
        <w:bidi/>
        <w:spacing w:line="276"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 xml:space="preserve">مقاوم در برابر جانوران موذی به دلیل فاقد بودن هر گونه ارزش غذایی </w:t>
      </w:r>
    </w:p>
    <w:p w:rsidR="00BB129C" w:rsidRPr="006D42B3" w:rsidRDefault="003A3AF5" w:rsidP="006D42B3">
      <w:pPr>
        <w:pStyle w:val="Heading2"/>
        <w:numPr>
          <w:ilvl w:val="0"/>
          <w:numId w:val="4"/>
        </w:numPr>
        <w:shd w:val="clear" w:color="auto" w:fill="FFFFFF"/>
        <w:bidi/>
        <w:spacing w:line="276" w:lineRule="auto"/>
        <w:ind w:left="429" w:hanging="425"/>
        <w:jc w:val="both"/>
        <w:rPr>
          <w:rStyle w:val="Strong"/>
          <w:rFonts w:cs="B Nazanin"/>
          <w:color w:val="000000" w:themeColor="text1"/>
          <w:sz w:val="24"/>
          <w:szCs w:val="24"/>
        </w:rPr>
      </w:pPr>
      <w:r w:rsidRPr="006D42B3">
        <w:rPr>
          <w:rStyle w:val="Strong"/>
          <w:rFonts w:cs="B Nazanin"/>
          <w:noProof/>
          <w:color w:val="000000" w:themeColor="text1"/>
          <w:sz w:val="24"/>
          <w:szCs w:val="24"/>
        </w:rPr>
        <w:drawing>
          <wp:anchor distT="0" distB="0" distL="114300" distR="114300" simplePos="0" relativeHeight="251658240" behindDoc="0" locked="0" layoutInCell="1" allowOverlap="1" wp14:anchorId="0BDDFA7E" wp14:editId="5DDF685F">
            <wp:simplePos x="0" y="0"/>
            <wp:positionH relativeFrom="margin">
              <wp:posOffset>219075</wp:posOffset>
            </wp:positionH>
            <wp:positionV relativeFrom="paragraph">
              <wp:posOffset>306070</wp:posOffset>
            </wp:positionV>
            <wp:extent cx="2745740" cy="2674620"/>
            <wp:effectExtent l="0" t="0" r="0" b="0"/>
            <wp:wrapNone/>
            <wp:docPr id="1" name="Picture 1" descr="Y:\اداری\کلیپ های اینستاگرام\تصاویر کاتالوگ\اتصالات و نوع جو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اداری\کلیپ های اینستاگرام\تصاویر کاتالوگ\اتصالات و نوع جوش.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362"/>
                    <a:stretch/>
                  </pic:blipFill>
                  <pic:spPr bwMode="auto">
                    <a:xfrm>
                      <a:off x="0" y="0"/>
                      <a:ext cx="2745740" cy="267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29C" w:rsidRPr="006D42B3">
        <w:rPr>
          <w:rStyle w:val="Strong"/>
          <w:rFonts w:cs="B Nazanin"/>
          <w:color w:val="000000" w:themeColor="text1"/>
          <w:sz w:val="24"/>
          <w:szCs w:val="24"/>
          <w:rtl/>
        </w:rPr>
        <w:t>هزینه های پائین نصب و اجرا ، عدم نیاز به ماشین آلات سنگین به علت سبکی قطعات و تسریع در زمـان اجـرا هنگـام اجرای خطوط لوله های پلی اتیلن</w:t>
      </w: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714DE5" w:rsidRPr="006D42B3" w:rsidRDefault="00714DE5" w:rsidP="00714DE5">
      <w:pPr>
        <w:pStyle w:val="Heading2"/>
        <w:shd w:val="clear" w:color="auto" w:fill="FFFFFF"/>
        <w:bidi/>
        <w:spacing w:line="480" w:lineRule="auto"/>
        <w:jc w:val="both"/>
        <w:rPr>
          <w:rStyle w:val="Strong"/>
          <w:rFonts w:cs="B Nazanin"/>
          <w:color w:val="000000" w:themeColor="text1"/>
          <w:sz w:val="24"/>
          <w:szCs w:val="24"/>
        </w:rPr>
      </w:pPr>
    </w:p>
    <w:p w:rsidR="00802A50" w:rsidRPr="006D42B3" w:rsidRDefault="00802A50" w:rsidP="00802A50">
      <w:pPr>
        <w:pStyle w:val="Heading2"/>
        <w:shd w:val="clear" w:color="auto" w:fill="FFFFFF"/>
        <w:bidi/>
        <w:jc w:val="both"/>
        <w:rPr>
          <w:rStyle w:val="Strong"/>
          <w:rFonts w:cs="B Nazanin"/>
          <w:b/>
          <w:bCs/>
          <w:color w:val="000000" w:themeColor="text1"/>
          <w:sz w:val="24"/>
          <w:szCs w:val="24"/>
        </w:rPr>
      </w:pPr>
      <w:r w:rsidRPr="006D42B3">
        <w:rPr>
          <w:rStyle w:val="Strong"/>
          <w:rFonts w:cs="B Nazanin"/>
          <w:b/>
          <w:bCs/>
          <w:color w:val="000000" w:themeColor="text1"/>
          <w:sz w:val="24"/>
          <w:szCs w:val="24"/>
          <w:rtl/>
        </w:rPr>
        <w:t>روش های نصب لوله پلی اتیلن کشاورزی</w:t>
      </w:r>
      <w:r w:rsidR="006D42B3">
        <w:rPr>
          <w:rStyle w:val="Strong"/>
          <w:rFonts w:cs="B Nazanin"/>
          <w:b/>
          <w:bCs/>
          <w:color w:val="000000" w:themeColor="text1"/>
          <w:sz w:val="24"/>
          <w:szCs w:val="24"/>
        </w:rPr>
        <w:t>:</w:t>
      </w:r>
    </w:p>
    <w:p w:rsidR="00802A50" w:rsidRPr="006D42B3" w:rsidRDefault="00802A50" w:rsidP="00802A50">
      <w:pPr>
        <w:pStyle w:val="Heading2"/>
        <w:shd w:val="clear" w:color="auto" w:fill="FFFFFF"/>
        <w:bidi/>
        <w:spacing w:line="480" w:lineRule="auto"/>
        <w:ind w:left="4"/>
        <w:jc w:val="both"/>
        <w:rPr>
          <w:rStyle w:val="Strong"/>
          <w:rFonts w:cs="B Nazanin"/>
          <w:color w:val="000000" w:themeColor="text1"/>
          <w:sz w:val="24"/>
          <w:szCs w:val="24"/>
        </w:rPr>
      </w:pPr>
      <w:r w:rsidRPr="006D42B3">
        <w:rPr>
          <w:rStyle w:val="Strong"/>
          <w:rFonts w:cs="B Nazanin"/>
          <w:color w:val="000000" w:themeColor="text1"/>
          <w:sz w:val="24"/>
          <w:szCs w:val="24"/>
          <w:rtl/>
        </w:rPr>
        <w:t>نصب لوله کشاورزی به دو صورت شکل می گیرد</w:t>
      </w:r>
      <w:r w:rsidRPr="006D42B3">
        <w:rPr>
          <w:rStyle w:val="Strong"/>
          <w:rFonts w:cs="B Nazanin"/>
          <w:color w:val="000000" w:themeColor="text1"/>
          <w:sz w:val="24"/>
          <w:szCs w:val="24"/>
        </w:rPr>
        <w:t>.</w:t>
      </w:r>
    </w:p>
    <w:p w:rsidR="00802A50" w:rsidRPr="006D42B3" w:rsidRDefault="00802A50" w:rsidP="00C26A63">
      <w:pPr>
        <w:pStyle w:val="Heading2"/>
        <w:numPr>
          <w:ilvl w:val="0"/>
          <w:numId w:val="4"/>
        </w:numPr>
        <w:shd w:val="clear" w:color="auto" w:fill="FFFFFF"/>
        <w:bidi/>
        <w:spacing w:line="480"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جوش لب به لب پلی اتیلنی (لوله های 165 تا 160 میلیمتر</w:t>
      </w:r>
      <w:r w:rsidR="00C26A63">
        <w:rPr>
          <w:rStyle w:val="Strong"/>
          <w:rFonts w:cs="B Nazanin"/>
          <w:color w:val="000000" w:themeColor="text1"/>
          <w:sz w:val="24"/>
          <w:szCs w:val="24"/>
        </w:rPr>
        <w:t>(</w:t>
      </w:r>
    </w:p>
    <w:p w:rsidR="00802A50" w:rsidRPr="006D42B3" w:rsidRDefault="00802A50" w:rsidP="00802A50">
      <w:pPr>
        <w:pStyle w:val="Heading2"/>
        <w:numPr>
          <w:ilvl w:val="0"/>
          <w:numId w:val="4"/>
        </w:numPr>
        <w:shd w:val="clear" w:color="auto" w:fill="FFFFFF"/>
        <w:bidi/>
        <w:spacing w:line="480" w:lineRule="auto"/>
        <w:ind w:left="429" w:hanging="425"/>
        <w:jc w:val="both"/>
        <w:rPr>
          <w:rStyle w:val="Strong"/>
          <w:rFonts w:cs="B Nazanin"/>
          <w:color w:val="000000" w:themeColor="text1"/>
          <w:sz w:val="24"/>
          <w:szCs w:val="24"/>
        </w:rPr>
      </w:pPr>
      <w:r w:rsidRPr="006D42B3">
        <w:rPr>
          <w:rStyle w:val="Strong"/>
          <w:rFonts w:cs="B Nazanin"/>
          <w:color w:val="000000" w:themeColor="text1"/>
          <w:sz w:val="24"/>
          <w:szCs w:val="24"/>
          <w:rtl/>
        </w:rPr>
        <w:t>اتصالات رزوه ای (لوله سایز های 20 ، 25 ،90 ، 50 و 110 میلیمتر) استفاده می شود</w:t>
      </w:r>
      <w:r w:rsidRPr="006D42B3">
        <w:rPr>
          <w:rStyle w:val="Strong"/>
          <w:rFonts w:cs="B Nazanin"/>
          <w:color w:val="000000" w:themeColor="text1"/>
          <w:sz w:val="24"/>
          <w:szCs w:val="24"/>
        </w:rPr>
        <w:t>.</w:t>
      </w:r>
    </w:p>
    <w:p w:rsidR="00802A50" w:rsidRPr="006D42B3" w:rsidRDefault="003A3AF5" w:rsidP="00DE369E">
      <w:pPr>
        <w:pStyle w:val="Heading2"/>
        <w:numPr>
          <w:ilvl w:val="0"/>
          <w:numId w:val="4"/>
        </w:numPr>
        <w:shd w:val="clear" w:color="auto" w:fill="FFFFFF"/>
        <w:bidi/>
        <w:spacing w:line="480" w:lineRule="auto"/>
        <w:ind w:left="429" w:hanging="425"/>
        <w:jc w:val="both"/>
        <w:rPr>
          <w:rStyle w:val="Strong"/>
          <w:rFonts w:cs="B Nazanin"/>
          <w:color w:val="000000" w:themeColor="text1"/>
          <w:sz w:val="24"/>
          <w:szCs w:val="24"/>
        </w:rPr>
      </w:pPr>
      <w:r w:rsidRPr="006D42B3">
        <w:rPr>
          <w:rStyle w:val="Strong"/>
          <w:rFonts w:cs="B Nazanin"/>
          <w:noProof/>
          <w:color w:val="000000" w:themeColor="text1"/>
          <w:sz w:val="24"/>
          <w:szCs w:val="24"/>
        </w:rPr>
        <w:drawing>
          <wp:anchor distT="0" distB="0" distL="114300" distR="114300" simplePos="0" relativeHeight="251660288" behindDoc="0" locked="0" layoutInCell="1" allowOverlap="1" wp14:anchorId="5EBBE07F" wp14:editId="68A04C04">
            <wp:simplePos x="0" y="0"/>
            <wp:positionH relativeFrom="column">
              <wp:posOffset>-714375</wp:posOffset>
            </wp:positionH>
            <wp:positionV relativeFrom="paragraph">
              <wp:posOffset>359410</wp:posOffset>
            </wp:positionV>
            <wp:extent cx="3881242" cy="2581275"/>
            <wp:effectExtent l="0" t="0" r="5080" b="0"/>
            <wp:wrapNone/>
            <wp:docPr id="3" name="Picture 3" descr="C:\Users\loole1\Desktop\دانلود\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ole1\Desktop\دانلود\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1242"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A50" w:rsidRPr="006D42B3">
        <w:rPr>
          <w:rStyle w:val="Strong"/>
          <w:rFonts w:cs="B Nazanin"/>
          <w:color w:val="000000" w:themeColor="text1"/>
          <w:sz w:val="24"/>
          <w:szCs w:val="24"/>
          <w:rtl/>
        </w:rPr>
        <w:t>اتصالات پیچ و مهره ای (رینگ و فلنج) (برای لوله های سایز بالا</w:t>
      </w:r>
      <w:r w:rsidR="00DE369E" w:rsidRPr="006D42B3">
        <w:rPr>
          <w:rStyle w:val="Strong"/>
          <w:rFonts w:cs="B Nazanin" w:hint="cs"/>
          <w:color w:val="000000" w:themeColor="text1"/>
          <w:sz w:val="24"/>
          <w:szCs w:val="24"/>
          <w:rtl/>
        </w:rPr>
        <w:t>)</w:t>
      </w:r>
    </w:p>
    <w:p w:rsidR="00802A50" w:rsidRPr="006D42B3" w:rsidRDefault="00802A50" w:rsidP="00802A50">
      <w:pPr>
        <w:pStyle w:val="Heading2"/>
        <w:shd w:val="clear" w:color="auto" w:fill="FFFFFF"/>
        <w:bidi/>
        <w:spacing w:line="480" w:lineRule="auto"/>
        <w:jc w:val="both"/>
        <w:rPr>
          <w:rStyle w:val="Strong"/>
          <w:rFonts w:cs="B Nazanin"/>
          <w:color w:val="000000" w:themeColor="text1"/>
          <w:sz w:val="24"/>
          <w:szCs w:val="24"/>
        </w:rPr>
      </w:pPr>
    </w:p>
    <w:p w:rsidR="00A24B12" w:rsidRPr="006D42B3" w:rsidRDefault="00A24B12" w:rsidP="00A24B12">
      <w:pPr>
        <w:pStyle w:val="Heading2"/>
        <w:shd w:val="clear" w:color="auto" w:fill="FFFFFF"/>
        <w:bidi/>
        <w:jc w:val="both"/>
        <w:rPr>
          <w:rStyle w:val="Strong"/>
          <w:rFonts w:cs="B Nazanin"/>
          <w:color w:val="000000" w:themeColor="text1"/>
          <w:sz w:val="24"/>
          <w:szCs w:val="24"/>
          <w:rtl/>
        </w:rPr>
      </w:pPr>
    </w:p>
    <w:p w:rsidR="00D34FD5" w:rsidRPr="006D42B3" w:rsidRDefault="00B920EF" w:rsidP="00DC173E">
      <w:pPr>
        <w:bidi/>
        <w:rPr>
          <w:rFonts w:cs="B Nazanin"/>
          <w:sz w:val="16"/>
          <w:szCs w:val="16"/>
        </w:rPr>
      </w:pPr>
      <w:bookmarkStart w:id="0" w:name="_GoBack"/>
      <w:bookmarkEnd w:id="0"/>
      <w:r w:rsidRPr="006D42B3">
        <w:rPr>
          <w:rStyle w:val="Strong"/>
          <w:rFonts w:cs="B Nazanin"/>
          <w:noProof/>
          <w:color w:val="000000" w:themeColor="text1"/>
          <w:sz w:val="24"/>
          <w:szCs w:val="24"/>
        </w:rPr>
        <w:drawing>
          <wp:anchor distT="0" distB="0" distL="114300" distR="114300" simplePos="0" relativeHeight="251661312" behindDoc="0" locked="0" layoutInCell="1" allowOverlap="1">
            <wp:simplePos x="0" y="0"/>
            <wp:positionH relativeFrom="margin">
              <wp:align>right</wp:align>
            </wp:positionH>
            <wp:positionV relativeFrom="paragraph">
              <wp:posOffset>1500505</wp:posOffset>
            </wp:positionV>
            <wp:extent cx="2667000" cy="2257425"/>
            <wp:effectExtent l="0" t="0" r="0" b="9525"/>
            <wp:wrapNone/>
            <wp:docPr id="4" name="Picture 4" descr="C:\Users\loole1\Desktop\دانلود\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ole1\Desktop\دانلود\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257425"/>
                    </a:xfrm>
                    <a:prstGeom prst="rect">
                      <a:avLst/>
                    </a:prstGeom>
                    <a:noFill/>
                    <a:ln>
                      <a:noFill/>
                    </a:ln>
                  </pic:spPr>
                </pic:pic>
              </a:graphicData>
            </a:graphic>
          </wp:anchor>
        </w:drawing>
      </w:r>
    </w:p>
    <w:sectPr w:rsidR="00D34FD5" w:rsidRPr="006D42B3" w:rsidSect="003A12F5">
      <w:pgSz w:w="12240" w:h="15840"/>
      <w:pgMar w:top="1135"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D383E"/>
    <w:multiLevelType w:val="hybridMultilevel"/>
    <w:tmpl w:val="C96CB0FE"/>
    <w:lvl w:ilvl="0" w:tplc="A1DE6E20">
      <w:start w:val="1"/>
      <w:numFmt w:val="bullet"/>
      <w:lvlText w:val=""/>
      <w:lvlJc w:val="left"/>
      <w:pPr>
        <w:ind w:left="1080" w:hanging="360"/>
      </w:pPr>
      <w:rPr>
        <w:rFonts w:ascii="Symbol" w:hAnsi="Symbol"/>
      </w:rPr>
    </w:lvl>
    <w:lvl w:ilvl="1" w:tplc="39585CB6">
      <w:start w:val="1"/>
      <w:numFmt w:val="lowerLetter"/>
      <w:lvlText w:val="%2."/>
      <w:lvlJc w:val="left"/>
      <w:pPr>
        <w:ind w:left="1800" w:hanging="360"/>
      </w:pPr>
    </w:lvl>
    <w:lvl w:ilvl="2" w:tplc="3EA47E2C">
      <w:start w:val="1"/>
      <w:numFmt w:val="lowerRoman"/>
      <w:lvlText w:val="%3."/>
      <w:lvlJc w:val="right"/>
      <w:pPr>
        <w:ind w:left="2520" w:hanging="180"/>
      </w:pPr>
    </w:lvl>
    <w:lvl w:ilvl="3" w:tplc="DF66D070">
      <w:start w:val="1"/>
      <w:numFmt w:val="decimal"/>
      <w:lvlText w:val="%4."/>
      <w:lvlJc w:val="left"/>
      <w:pPr>
        <w:ind w:left="3240" w:hanging="360"/>
      </w:pPr>
    </w:lvl>
    <w:lvl w:ilvl="4" w:tplc="F8CE7A0C">
      <w:start w:val="1"/>
      <w:numFmt w:val="lowerLetter"/>
      <w:lvlText w:val="%5."/>
      <w:lvlJc w:val="left"/>
      <w:pPr>
        <w:ind w:left="3960" w:hanging="360"/>
      </w:pPr>
    </w:lvl>
    <w:lvl w:ilvl="5" w:tplc="97563A20">
      <w:start w:val="1"/>
      <w:numFmt w:val="lowerRoman"/>
      <w:lvlText w:val="%6."/>
      <w:lvlJc w:val="right"/>
      <w:pPr>
        <w:ind w:left="4680" w:hanging="180"/>
      </w:pPr>
    </w:lvl>
    <w:lvl w:ilvl="6" w:tplc="623651BE">
      <w:start w:val="1"/>
      <w:numFmt w:val="decimal"/>
      <w:lvlText w:val="%7."/>
      <w:lvlJc w:val="left"/>
      <w:pPr>
        <w:ind w:left="5400" w:hanging="360"/>
      </w:pPr>
    </w:lvl>
    <w:lvl w:ilvl="7" w:tplc="72B88410">
      <w:start w:val="1"/>
      <w:numFmt w:val="lowerLetter"/>
      <w:lvlText w:val="%8."/>
      <w:lvlJc w:val="left"/>
      <w:pPr>
        <w:ind w:left="6120" w:hanging="360"/>
      </w:pPr>
    </w:lvl>
    <w:lvl w:ilvl="8" w:tplc="D1928A80">
      <w:start w:val="1"/>
      <w:numFmt w:val="lowerRoman"/>
      <w:lvlText w:val="%9."/>
      <w:lvlJc w:val="right"/>
      <w:pPr>
        <w:ind w:left="6840" w:hanging="180"/>
      </w:pPr>
    </w:lvl>
  </w:abstractNum>
  <w:abstractNum w:abstractNumId="1">
    <w:nsid w:val="25D817C3"/>
    <w:multiLevelType w:val="multilevel"/>
    <w:tmpl w:val="8D9E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3A0497"/>
    <w:multiLevelType w:val="hybridMultilevel"/>
    <w:tmpl w:val="BCB60E78"/>
    <w:lvl w:ilvl="0" w:tplc="F190A5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42EE8"/>
    <w:multiLevelType w:val="hybridMultilevel"/>
    <w:tmpl w:val="8A30D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CB4750"/>
    <w:multiLevelType w:val="hybridMultilevel"/>
    <w:tmpl w:val="1794F0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11D2C80"/>
    <w:multiLevelType w:val="hybridMultilevel"/>
    <w:tmpl w:val="AFAAA4CA"/>
    <w:lvl w:ilvl="0" w:tplc="4928E6D4">
      <w:start w:val="1"/>
      <w:numFmt w:val="bullet"/>
      <w:lvlText w:val=""/>
      <w:lvlJc w:val="left"/>
      <w:pPr>
        <w:ind w:left="720" w:hanging="360"/>
      </w:pPr>
      <w:rPr>
        <w:rFonts w:ascii="Symbol" w:hAnsi="Symbol"/>
      </w:rPr>
    </w:lvl>
    <w:lvl w:ilvl="1" w:tplc="D99002C8">
      <w:start w:val="1"/>
      <w:numFmt w:val="bullet"/>
      <w:lvlText w:val="o"/>
      <w:lvlJc w:val="left"/>
      <w:pPr>
        <w:ind w:left="1440" w:hanging="360"/>
      </w:pPr>
      <w:rPr>
        <w:rFonts w:ascii="Courier New" w:hAnsi="Courier New" w:cs="Courier New"/>
      </w:rPr>
    </w:lvl>
    <w:lvl w:ilvl="2" w:tplc="00168DE6">
      <w:start w:val="1"/>
      <w:numFmt w:val="bullet"/>
      <w:lvlText w:val=""/>
      <w:lvlJc w:val="left"/>
      <w:pPr>
        <w:ind w:left="2160" w:hanging="360"/>
      </w:pPr>
      <w:rPr>
        <w:rFonts w:ascii="Wingdings" w:hAnsi="Wingdings"/>
      </w:rPr>
    </w:lvl>
    <w:lvl w:ilvl="3" w:tplc="354E76CE">
      <w:start w:val="1"/>
      <w:numFmt w:val="bullet"/>
      <w:lvlText w:val=""/>
      <w:lvlJc w:val="left"/>
      <w:pPr>
        <w:ind w:left="2880" w:hanging="360"/>
      </w:pPr>
      <w:rPr>
        <w:rFonts w:ascii="Symbol" w:hAnsi="Symbol"/>
      </w:rPr>
    </w:lvl>
    <w:lvl w:ilvl="4" w:tplc="29AE411A">
      <w:start w:val="1"/>
      <w:numFmt w:val="bullet"/>
      <w:lvlText w:val="o"/>
      <w:lvlJc w:val="left"/>
      <w:pPr>
        <w:ind w:left="3600" w:hanging="360"/>
      </w:pPr>
      <w:rPr>
        <w:rFonts w:ascii="Courier New" w:hAnsi="Courier New" w:cs="Courier New"/>
      </w:rPr>
    </w:lvl>
    <w:lvl w:ilvl="5" w:tplc="067C39A8">
      <w:start w:val="1"/>
      <w:numFmt w:val="bullet"/>
      <w:lvlText w:val=""/>
      <w:lvlJc w:val="left"/>
      <w:pPr>
        <w:ind w:left="4320" w:hanging="360"/>
      </w:pPr>
      <w:rPr>
        <w:rFonts w:ascii="Wingdings" w:hAnsi="Wingdings"/>
      </w:rPr>
    </w:lvl>
    <w:lvl w:ilvl="6" w:tplc="2BE2CFFC">
      <w:start w:val="1"/>
      <w:numFmt w:val="bullet"/>
      <w:lvlText w:val=""/>
      <w:lvlJc w:val="left"/>
      <w:pPr>
        <w:ind w:left="5040" w:hanging="360"/>
      </w:pPr>
      <w:rPr>
        <w:rFonts w:ascii="Symbol" w:hAnsi="Symbol"/>
      </w:rPr>
    </w:lvl>
    <w:lvl w:ilvl="7" w:tplc="821C0210">
      <w:start w:val="1"/>
      <w:numFmt w:val="bullet"/>
      <w:lvlText w:val="o"/>
      <w:lvlJc w:val="left"/>
      <w:pPr>
        <w:ind w:left="5760" w:hanging="360"/>
      </w:pPr>
      <w:rPr>
        <w:rFonts w:ascii="Courier New" w:hAnsi="Courier New" w:cs="Courier New"/>
      </w:rPr>
    </w:lvl>
    <w:lvl w:ilvl="8" w:tplc="596285FA">
      <w:start w:val="1"/>
      <w:numFmt w:val="bullet"/>
      <w:lvlText w:val=""/>
      <w:lvlJc w:val="left"/>
      <w:pPr>
        <w:ind w:left="6480" w:hanging="360"/>
      </w:pPr>
      <w:rPr>
        <w:rFonts w:ascii="Wingdings" w:hAnsi="Wingdings"/>
      </w:rPr>
    </w:lvl>
  </w:abstractNum>
  <w:abstractNum w:abstractNumId="6">
    <w:nsid w:val="78CF7C44"/>
    <w:multiLevelType w:val="hybridMultilevel"/>
    <w:tmpl w:val="35520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73E"/>
    <w:rsid w:val="0032329B"/>
    <w:rsid w:val="003A12F5"/>
    <w:rsid w:val="003A3AF5"/>
    <w:rsid w:val="004D1670"/>
    <w:rsid w:val="004D701E"/>
    <w:rsid w:val="006D42B3"/>
    <w:rsid w:val="006E5A76"/>
    <w:rsid w:val="00714DE5"/>
    <w:rsid w:val="007D0CD5"/>
    <w:rsid w:val="00802A50"/>
    <w:rsid w:val="00A24B12"/>
    <w:rsid w:val="00B920EF"/>
    <w:rsid w:val="00BB129C"/>
    <w:rsid w:val="00C130EA"/>
    <w:rsid w:val="00C26A63"/>
    <w:rsid w:val="00D34FD5"/>
    <w:rsid w:val="00DC173E"/>
    <w:rsid w:val="00DC6CE5"/>
    <w:rsid w:val="00DE369E"/>
    <w:rsid w:val="00DE7A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B51520-3CA1-475B-B797-136FA419E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73E"/>
  </w:style>
  <w:style w:type="paragraph" w:styleId="Heading2">
    <w:name w:val="heading 2"/>
    <w:basedOn w:val="Normal"/>
    <w:link w:val="Heading2Char"/>
    <w:uiPriority w:val="9"/>
    <w:qFormat/>
    <w:rsid w:val="00DC17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173E"/>
    <w:rPr>
      <w:rFonts w:ascii="Times New Roman" w:eastAsia="Times New Roman" w:hAnsi="Times New Roman" w:cs="Times New Roman"/>
      <w:b/>
      <w:bCs/>
      <w:sz w:val="36"/>
      <w:szCs w:val="36"/>
    </w:rPr>
  </w:style>
  <w:style w:type="character" w:styleId="Strong">
    <w:name w:val="Strong"/>
    <w:basedOn w:val="DefaultParagraphFont"/>
    <w:uiPriority w:val="22"/>
    <w:qFormat/>
    <w:rsid w:val="00DC173E"/>
    <w:rPr>
      <w:b/>
      <w:bCs/>
    </w:rPr>
  </w:style>
  <w:style w:type="paragraph" w:styleId="ListParagraph">
    <w:name w:val="List Paragraph"/>
    <w:basedOn w:val="Normal"/>
    <w:uiPriority w:val="34"/>
    <w:qFormat/>
    <w:rsid w:val="00A24B12"/>
    <w:pPr>
      <w:ind w:left="720"/>
      <w:contextualSpacing/>
    </w:pPr>
  </w:style>
  <w:style w:type="paragraph" w:customStyle="1" w:styleId="pf">
    <w:name w:val="pf"/>
    <w:basedOn w:val="Normal"/>
    <w:rsid w:val="004D701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0C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02A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5007">
      <w:bodyDiv w:val="1"/>
      <w:marLeft w:val="0"/>
      <w:marRight w:val="0"/>
      <w:marTop w:val="0"/>
      <w:marBottom w:val="0"/>
      <w:divBdr>
        <w:top w:val="none" w:sz="0" w:space="0" w:color="auto"/>
        <w:left w:val="none" w:sz="0" w:space="0" w:color="auto"/>
        <w:bottom w:val="none" w:sz="0" w:space="0" w:color="auto"/>
        <w:right w:val="none" w:sz="0" w:space="0" w:color="auto"/>
      </w:divBdr>
    </w:div>
    <w:div w:id="709230676">
      <w:bodyDiv w:val="1"/>
      <w:marLeft w:val="0"/>
      <w:marRight w:val="0"/>
      <w:marTop w:val="0"/>
      <w:marBottom w:val="0"/>
      <w:divBdr>
        <w:top w:val="none" w:sz="0" w:space="0" w:color="auto"/>
        <w:left w:val="none" w:sz="0" w:space="0" w:color="auto"/>
        <w:bottom w:val="none" w:sz="0" w:space="0" w:color="auto"/>
        <w:right w:val="none" w:sz="0" w:space="0" w:color="auto"/>
      </w:divBdr>
    </w:div>
    <w:div w:id="973409874">
      <w:bodyDiv w:val="1"/>
      <w:marLeft w:val="0"/>
      <w:marRight w:val="0"/>
      <w:marTop w:val="0"/>
      <w:marBottom w:val="0"/>
      <w:divBdr>
        <w:top w:val="none" w:sz="0" w:space="0" w:color="auto"/>
        <w:left w:val="none" w:sz="0" w:space="0" w:color="auto"/>
        <w:bottom w:val="none" w:sz="0" w:space="0" w:color="auto"/>
        <w:right w:val="none" w:sz="0" w:space="0" w:color="auto"/>
      </w:divBdr>
    </w:div>
    <w:div w:id="1154099840">
      <w:bodyDiv w:val="1"/>
      <w:marLeft w:val="0"/>
      <w:marRight w:val="0"/>
      <w:marTop w:val="0"/>
      <w:marBottom w:val="0"/>
      <w:divBdr>
        <w:top w:val="none" w:sz="0" w:space="0" w:color="auto"/>
        <w:left w:val="none" w:sz="0" w:space="0" w:color="auto"/>
        <w:bottom w:val="none" w:sz="0" w:space="0" w:color="auto"/>
        <w:right w:val="none" w:sz="0" w:space="0" w:color="auto"/>
      </w:divBdr>
    </w:div>
    <w:div w:id="161810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338</Words>
  <Characters>1929</Characters>
  <Application>Microsoft Office Word</Application>
  <DocSecurity>0</DocSecurity>
  <Lines>16</Lines>
  <Paragraphs>4</Paragraphs>
  <ScaleCrop>false</ScaleCrop>
  <Company/>
  <LinksUpToDate>false</LinksUpToDate>
  <CharactersWithSpaces>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loole1</dc:creator>
  <cp:keywords/>
  <dc:description/>
  <cp:lastModifiedBy>loole1</cp:lastModifiedBy>
  <cp:revision>20</cp:revision>
  <dcterms:created xsi:type="dcterms:W3CDTF">2024-01-03T11:35:00Z</dcterms:created>
  <dcterms:modified xsi:type="dcterms:W3CDTF">2024-01-10T09:49:00Z</dcterms:modified>
</cp:coreProperties>
</file>